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932853">
        <w:rPr>
          <w:rFonts w:hint="eastAsia"/>
          <w:sz w:val="24"/>
          <w:szCs w:val="24"/>
        </w:rPr>
        <w:t>１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812311" w:rsidRDefault="00932853" w:rsidP="00652B23">
      <w:pPr>
        <w:jc w:val="center"/>
        <w:rPr>
          <w:b/>
          <w:sz w:val="28"/>
          <w:szCs w:val="28"/>
        </w:rPr>
      </w:pPr>
      <w:r w:rsidRPr="00812311">
        <w:rPr>
          <w:rFonts w:hint="eastAsia"/>
          <w:b/>
          <w:sz w:val="28"/>
          <w:szCs w:val="28"/>
        </w:rPr>
        <w:t>豊中市</w:t>
      </w:r>
      <w:r w:rsidR="003C2A09" w:rsidRPr="00812311">
        <w:rPr>
          <w:b/>
          <w:sz w:val="28"/>
          <w:szCs w:val="28"/>
        </w:rPr>
        <w:t>ふるさと納税返礼品</w:t>
      </w:r>
      <w:r w:rsidR="00812311" w:rsidRPr="00812311">
        <w:rPr>
          <w:rFonts w:hint="eastAsia"/>
          <w:b/>
          <w:sz w:val="28"/>
          <w:szCs w:val="28"/>
        </w:rPr>
        <w:t>豊中オリジナルギフト開発実証事業</w:t>
      </w:r>
    </w:p>
    <w:p w:rsidR="00652B23" w:rsidRPr="00812311" w:rsidRDefault="00812311" w:rsidP="00652B23">
      <w:pPr>
        <w:jc w:val="center"/>
        <w:rPr>
          <w:b/>
          <w:sz w:val="28"/>
          <w:szCs w:val="28"/>
        </w:rPr>
      </w:pPr>
      <w:r w:rsidRPr="00812311">
        <w:rPr>
          <w:rFonts w:hint="eastAsia"/>
          <w:b/>
          <w:sz w:val="28"/>
          <w:szCs w:val="28"/>
        </w:rPr>
        <w:t>におけるコア事業者応募</w:t>
      </w:r>
      <w:r w:rsidR="00927EB0" w:rsidRPr="00812311">
        <w:rPr>
          <w:rFonts w:hint="eastAsia"/>
          <w:b/>
          <w:sz w:val="28"/>
          <w:szCs w:val="28"/>
        </w:rPr>
        <w:t>申請</w:t>
      </w:r>
      <w:r w:rsidR="00932853" w:rsidRPr="00812311">
        <w:rPr>
          <w:b/>
          <w:sz w:val="28"/>
          <w:szCs w:val="28"/>
        </w:rPr>
        <w:t>書</w:t>
      </w:r>
    </w:p>
    <w:p w:rsidR="00652B23" w:rsidRPr="003C2A09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932853" w:rsidRDefault="00812311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豊中商工会議所　会頭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:rsidR="00932853" w:rsidRPr="00932853" w:rsidRDefault="00932853" w:rsidP="00932853">
      <w:pPr>
        <w:rPr>
          <w:sz w:val="24"/>
          <w:szCs w:val="24"/>
        </w:rPr>
      </w:pPr>
    </w:p>
    <w:p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豊中市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812311">
        <w:rPr>
          <w:rFonts w:hint="eastAsia"/>
          <w:sz w:val="24"/>
          <w:szCs w:val="24"/>
        </w:rPr>
        <w:t>豊中オリジナルギフト開発実証事業におけるコア事業者</w:t>
      </w:r>
      <w:r w:rsidRPr="00932853">
        <w:rPr>
          <w:rFonts w:hint="eastAsia"/>
          <w:sz w:val="24"/>
          <w:szCs w:val="24"/>
        </w:rPr>
        <w:t>募集要項」に基づき、</w:t>
      </w:r>
      <w:r w:rsidR="00812311">
        <w:rPr>
          <w:rFonts w:hint="eastAsia"/>
          <w:sz w:val="24"/>
          <w:szCs w:val="24"/>
        </w:rPr>
        <w:t>コア事業者</w:t>
      </w:r>
      <w:r w:rsidR="00927EB0">
        <w:rPr>
          <w:rFonts w:hint="eastAsia"/>
          <w:sz w:val="24"/>
          <w:szCs w:val="24"/>
        </w:rPr>
        <w:t>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320875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B153C3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3C3" w:rsidRPr="00320875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AA1EF2" w:rsidRDefault="00AA1EF2" w:rsidP="00AA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DF310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※法人の場合は</w:t>
            </w:r>
          </w:p>
          <w:p w:rsidR="00DF3101" w:rsidRPr="00DF3101" w:rsidRDefault="00DF3101" w:rsidP="00DF310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4C1165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EF2" w:rsidRDefault="00AA1EF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:rsidR="00AA1EF2" w:rsidRDefault="00AA1EF2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  <w:gridSpan w:val="2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ホームページ：　□有　　□無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  <w:gridSpan w:val="2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</w:tc>
      </w:tr>
      <w:tr w:rsidR="00EF3550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  <w:gridSpan w:val="2"/>
          </w:tcPr>
          <w:p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gzw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3"/>
    <w:rsid w:val="000D12EE"/>
    <w:rsid w:val="001221FF"/>
    <w:rsid w:val="00250397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A4AC7"/>
    <w:rsid w:val="006D74AB"/>
    <w:rsid w:val="00812311"/>
    <w:rsid w:val="00822B51"/>
    <w:rsid w:val="00927EB0"/>
    <w:rsid w:val="00932853"/>
    <w:rsid w:val="00AA1EF2"/>
    <w:rsid w:val="00B153C3"/>
    <w:rsid w:val="00B4790E"/>
    <w:rsid w:val="00B66E82"/>
    <w:rsid w:val="00CA413E"/>
    <w:rsid w:val="00D54760"/>
    <w:rsid w:val="00D74B8F"/>
    <w:rsid w:val="00DB2F7D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07A1-3BFA-4C17-934B-89BBB49D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TCCIPC10</cp:lastModifiedBy>
  <cp:revision>3</cp:revision>
  <cp:lastPrinted>2018-11-06T06:21:00Z</cp:lastPrinted>
  <dcterms:created xsi:type="dcterms:W3CDTF">2019-04-23T23:58:00Z</dcterms:created>
  <dcterms:modified xsi:type="dcterms:W3CDTF">2019-04-24T00:31:00Z</dcterms:modified>
</cp:coreProperties>
</file>